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48C2" w14:textId="77777777" w:rsidR="003B6309" w:rsidRPr="00CE230B" w:rsidRDefault="003B6309" w:rsidP="003B6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44EFC1" w14:textId="25C4F28E" w:rsidR="003B6309" w:rsidRDefault="003B6309" w:rsidP="003B6309">
      <w:pPr>
        <w:pStyle w:val="Default"/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 xml:space="preserve">Аннотация </w:t>
      </w:r>
    </w:p>
    <w:p w14:paraId="0F9A0968" w14:textId="270DBD39" w:rsidR="003B6309" w:rsidRDefault="003B6309" w:rsidP="003B6309">
      <w:pPr>
        <w:pStyle w:val="Default"/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к рабочей программе по внеурочной деятельности</w:t>
      </w:r>
    </w:p>
    <w:p w14:paraId="5521090D" w14:textId="3BABDAD7" w:rsidR="003B6309" w:rsidRPr="001B26EF" w:rsidRDefault="003B6309" w:rsidP="003B6309">
      <w:pPr>
        <w:pStyle w:val="Default"/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«Игровое ГТО»</w:t>
      </w:r>
    </w:p>
    <w:p w14:paraId="78AE7835" w14:textId="77777777" w:rsidR="003B6309" w:rsidRPr="003B6309" w:rsidRDefault="003B6309" w:rsidP="003B6309">
      <w:pPr>
        <w:pStyle w:val="Default"/>
        <w:spacing w:line="276" w:lineRule="auto"/>
        <w:ind w:firstLine="709"/>
        <w:rPr>
          <w:b/>
          <w:bCs/>
        </w:rPr>
      </w:pPr>
    </w:p>
    <w:p w14:paraId="7E763ACA" w14:textId="68C1FAA8" w:rsidR="003B6309" w:rsidRPr="003B6309" w:rsidRDefault="003B6309" w:rsidP="003B6309">
      <w:pPr>
        <w:shd w:val="clear" w:color="auto" w:fill="FFFFFF"/>
        <w:spacing w:after="0" w:line="240" w:lineRule="auto"/>
        <w:rPr>
          <w:rStyle w:val="c22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09">
        <w:rPr>
          <w:rFonts w:ascii="Times New Roman" w:hAnsi="Times New Roman" w:cs="Times New Roman"/>
          <w:iCs/>
          <w:sz w:val="24"/>
          <w:szCs w:val="24"/>
        </w:rPr>
        <w:t xml:space="preserve">              </w:t>
      </w:r>
      <w:r w:rsidRPr="003B6309">
        <w:rPr>
          <w:rFonts w:ascii="Times New Roman" w:hAnsi="Times New Roman" w:cs="Times New Roman"/>
          <w:iCs/>
          <w:sz w:val="24"/>
          <w:szCs w:val="24"/>
        </w:rPr>
        <w:t>Рабочая программа по курсу внеурочной деятельности – «Игровое ГТО» разработана для занятий с обучающимися 5 классов в соответствии с новыми требованиями Федерального государственного образовательного стандарта основного общего образования с учетом образовательного процесса школы, может реализоваться в рамках раздела учебного плана «Внеурочная деятельность».</w:t>
      </w:r>
      <w:r w:rsidRPr="003B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</w:t>
      </w:r>
      <w:r w:rsidRPr="003B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 «Игровое ГТО» для учащихся 5 класса составлено на основе </w:t>
      </w:r>
      <w:r w:rsidRPr="003B6309">
        <w:rPr>
          <w:rStyle w:val="c22"/>
          <w:rFonts w:ascii="Times New Roman" w:hAnsi="Times New Roman" w:cs="Times New Roman"/>
          <w:sz w:val="24"/>
          <w:szCs w:val="24"/>
          <w:shd w:val="clear" w:color="auto" w:fill="FFFFFF"/>
        </w:rPr>
        <w:t>программы «Внеурочная деятельность Подготовка к сдаче комплекса ГТО», авторы: В.С Кузнецов; Г.А</w:t>
      </w:r>
      <w:r>
        <w:rPr>
          <w:rStyle w:val="c22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B6309">
        <w:rPr>
          <w:rStyle w:val="c22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Колодницкий и Положением «О всероссийском физкультурно-спортивном комплексе «Готов к труду и обороне» (ГТО).</w:t>
      </w:r>
      <w:r w:rsidRPr="003B63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Пособие разработано в соответствии с Положением о Всероссийском физкультурно-спортивном комплексе "Готов к труду и обороне.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B6309">
        <w:rPr>
          <w:rStyle w:val="c22"/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Pr="003B6309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2018 — 128с.)</w:t>
      </w:r>
      <w:r w:rsidRPr="003B6309">
        <w:rPr>
          <w:rStyle w:val="c22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</w:t>
      </w:r>
    </w:p>
    <w:p w14:paraId="21B0064F" w14:textId="51563100" w:rsidR="003B6309" w:rsidRPr="003B6309" w:rsidRDefault="003B6309" w:rsidP="003B6309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09">
        <w:rPr>
          <w:rStyle w:val="c22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Pr="003B6309">
        <w:rPr>
          <w:rFonts w:ascii="Times New Roman" w:hAnsi="Times New Roman" w:cs="Times New Roman"/>
          <w:sz w:val="24"/>
          <w:szCs w:val="24"/>
        </w:rPr>
        <w:t>Данная программа курса внеурочной деятельности «Игровое ГТО» предусматривает подготовку к выполнению обучающихся различных возрастных групп (от 11 до 15 лет) установленных нормативных требований по трем уровням трудности.</w:t>
      </w:r>
    </w:p>
    <w:p w14:paraId="25E6D90F" w14:textId="62C26D7B" w:rsidR="003B6309" w:rsidRPr="003B6309" w:rsidRDefault="003B6309" w:rsidP="003B630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3B6309">
        <w:rPr>
          <w:rFonts w:ascii="Times New Roman" w:eastAsia="Times New Roman" w:hAnsi="Times New Roman" w:cs="Times New Roman"/>
          <w:b/>
          <w:sz w:val="24"/>
          <w:szCs w:val="24"/>
        </w:rPr>
        <w:t>Цель внеурочной деятельности спортивно-оздоровительного направления курса «Игровое ГТО»</w:t>
      </w:r>
      <w:r w:rsidRPr="003B6309">
        <w:rPr>
          <w:rFonts w:ascii="Times New Roman" w:eastAsia="Times New Roman" w:hAnsi="Times New Roman" w:cs="Times New Roman"/>
          <w:sz w:val="24"/>
          <w:szCs w:val="24"/>
        </w:rPr>
        <w:t xml:space="preserve"> — формирование физической культуры личности школьника, совершенствование физической подготовки. Эти цели выполняет физкультурный комплекс ГТО.</w:t>
      </w:r>
    </w:p>
    <w:p w14:paraId="2421EBE4" w14:textId="77777777" w:rsidR="003B6309" w:rsidRPr="003B6309" w:rsidRDefault="003B6309" w:rsidP="003B630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6362B1" w14:textId="77777777" w:rsidR="003B6309" w:rsidRPr="003B6309" w:rsidRDefault="003B6309" w:rsidP="003B6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309">
        <w:rPr>
          <w:rFonts w:ascii="Times New Roman" w:eastAsia="Times New Roman" w:hAnsi="Times New Roman" w:cs="Times New Roman"/>
          <w:b/>
          <w:bCs/>
          <w:sz w:val="24"/>
          <w:szCs w:val="24"/>
        </w:rPr>
        <w:t>Курс «Игровое ГТО» в основной школе строится так, чтобы были решены следующие задачи:</w:t>
      </w:r>
    </w:p>
    <w:p w14:paraId="33CE0A7A" w14:textId="77777777" w:rsidR="003B6309" w:rsidRPr="003B6309" w:rsidRDefault="003B6309" w:rsidP="003B6309">
      <w:pPr>
        <w:numPr>
          <w:ilvl w:val="0"/>
          <w:numId w:val="1"/>
        </w:numPr>
        <w:tabs>
          <w:tab w:val="left" w:pos="540"/>
        </w:tabs>
        <w:spacing w:after="0"/>
        <w:ind w:left="11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B6309">
        <w:rPr>
          <w:rFonts w:ascii="Times New Roman" w:eastAsia="Times New Roman" w:hAnsi="Times New Roman" w:cs="Times New Roman"/>
          <w:sz w:val="24"/>
          <w:szCs w:val="24"/>
        </w:rPr>
        <w:t>внедрение комплекса ГТО в систему физического воспитания школьников;</w:t>
      </w:r>
    </w:p>
    <w:p w14:paraId="0274AC90" w14:textId="77777777" w:rsidR="003B6309" w:rsidRPr="003B6309" w:rsidRDefault="003B6309" w:rsidP="003B6309">
      <w:pPr>
        <w:numPr>
          <w:ilvl w:val="0"/>
          <w:numId w:val="1"/>
        </w:numPr>
        <w:tabs>
          <w:tab w:val="left" w:pos="540"/>
        </w:tabs>
        <w:spacing w:after="0"/>
        <w:ind w:left="11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B6309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гражданственности.</w:t>
      </w:r>
    </w:p>
    <w:p w14:paraId="510CB34E" w14:textId="77777777" w:rsidR="003B6309" w:rsidRPr="003B6309" w:rsidRDefault="003B6309" w:rsidP="003B6309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478A82" w14:textId="77777777" w:rsidR="003B6309" w:rsidRPr="003B6309" w:rsidRDefault="003B6309" w:rsidP="003B6309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309">
        <w:rPr>
          <w:rFonts w:ascii="Times New Roman" w:eastAsia="Times New Roman" w:hAnsi="Times New Roman" w:cs="Times New Roman"/>
          <w:b/>
          <w:sz w:val="24"/>
          <w:szCs w:val="24"/>
        </w:rPr>
        <w:t>В процессе реализации программы предполагается решение следующих задач:</w:t>
      </w:r>
    </w:p>
    <w:p w14:paraId="26997F89" w14:textId="77777777" w:rsidR="003B6309" w:rsidRPr="003B6309" w:rsidRDefault="003B6309" w:rsidP="003B6309">
      <w:pPr>
        <w:numPr>
          <w:ilvl w:val="0"/>
          <w:numId w:val="1"/>
        </w:numPr>
        <w:tabs>
          <w:tab w:val="left" w:pos="537"/>
        </w:tabs>
        <w:spacing w:after="0"/>
        <w:ind w:left="11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B6309">
        <w:rPr>
          <w:rFonts w:ascii="Times New Roman" w:eastAsia="Times New Roman" w:hAnsi="Times New Roman" w:cs="Times New Roman"/>
          <w:sz w:val="24"/>
          <w:szCs w:val="24"/>
        </w:rPr>
        <w:t>создание положительного отношения школьников к комплексу ГТО, мотивирование к участию в спортивно-оздоровительной деятельности;</w:t>
      </w:r>
    </w:p>
    <w:p w14:paraId="69BE6A3B" w14:textId="77777777" w:rsidR="003B6309" w:rsidRPr="003B6309" w:rsidRDefault="003B6309" w:rsidP="003B6309">
      <w:pPr>
        <w:numPr>
          <w:ilvl w:val="0"/>
          <w:numId w:val="1"/>
        </w:numPr>
        <w:tabs>
          <w:tab w:val="left" w:pos="542"/>
        </w:tabs>
        <w:spacing w:after="0"/>
        <w:ind w:left="11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B6309">
        <w:rPr>
          <w:rFonts w:ascii="Times New Roman" w:eastAsia="Times New Roman" w:hAnsi="Times New Roman" w:cs="Times New Roman"/>
          <w:sz w:val="24"/>
          <w:szCs w:val="24"/>
        </w:rPr>
        <w:t>углубление знаний, расширение и закрепление арсенала двигательных умений и навыков, приобретённых на уроках физической культуры;</w:t>
      </w:r>
    </w:p>
    <w:p w14:paraId="48FE53DE" w14:textId="77777777" w:rsidR="003B6309" w:rsidRPr="003B6309" w:rsidRDefault="003B6309" w:rsidP="003B6309">
      <w:pPr>
        <w:numPr>
          <w:ilvl w:val="0"/>
          <w:numId w:val="1"/>
        </w:numPr>
        <w:tabs>
          <w:tab w:val="left" w:pos="540"/>
        </w:tabs>
        <w:spacing w:after="0"/>
        <w:ind w:left="11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B6309">
        <w:rPr>
          <w:rFonts w:ascii="Times New Roman" w:eastAsia="Times New Roman" w:hAnsi="Times New Roman" w:cs="Times New Roman"/>
          <w:sz w:val="24"/>
          <w:szCs w:val="24"/>
        </w:rPr>
        <w:t>развитие основных физических способностей (качеств) и повышение функциональных возможностей организма;</w:t>
      </w:r>
    </w:p>
    <w:p w14:paraId="5FE43DD8" w14:textId="77777777" w:rsidR="003B6309" w:rsidRPr="003B6309" w:rsidRDefault="003B6309" w:rsidP="003B6309">
      <w:pPr>
        <w:numPr>
          <w:ilvl w:val="0"/>
          <w:numId w:val="1"/>
        </w:numPr>
        <w:tabs>
          <w:tab w:val="left" w:pos="542"/>
        </w:tabs>
        <w:spacing w:after="0"/>
        <w:ind w:left="11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B6309">
        <w:rPr>
          <w:rFonts w:ascii="Times New Roman" w:eastAsia="Times New Roman" w:hAnsi="Times New Roman" w:cs="Times New Roman"/>
          <w:sz w:val="24"/>
          <w:szCs w:val="24"/>
        </w:rPr>
        <w:t>обогащение двигательного опыта учащихся физическими упражнениями с общеразвивающей и прикладной направленностью, техническими действиями видов испытаний (тестов) комплекса ГТО;</w:t>
      </w:r>
    </w:p>
    <w:p w14:paraId="52256B46" w14:textId="77777777" w:rsidR="003B6309" w:rsidRPr="003B6309" w:rsidRDefault="003B6309" w:rsidP="003B6309">
      <w:pPr>
        <w:numPr>
          <w:ilvl w:val="0"/>
          <w:numId w:val="1"/>
        </w:numPr>
        <w:tabs>
          <w:tab w:val="left" w:pos="540"/>
        </w:tabs>
        <w:spacing w:after="0"/>
        <w:ind w:left="11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B6309">
        <w:rPr>
          <w:rFonts w:ascii="Times New Roman" w:eastAsia="Times New Roman" w:hAnsi="Times New Roman" w:cs="Times New Roman"/>
          <w:sz w:val="24"/>
          <w:szCs w:val="24"/>
        </w:rPr>
        <w:t>формирование умений максимально проявлять физические способности при выполнении видов испытаний (тестов) комплекса ГТО;</w:t>
      </w:r>
    </w:p>
    <w:p w14:paraId="0091342D" w14:textId="77777777" w:rsidR="003B6309" w:rsidRPr="003B6309" w:rsidRDefault="003B6309" w:rsidP="003B6309">
      <w:pPr>
        <w:numPr>
          <w:ilvl w:val="0"/>
          <w:numId w:val="1"/>
        </w:numPr>
        <w:tabs>
          <w:tab w:val="left" w:pos="542"/>
        </w:tabs>
        <w:spacing w:after="0"/>
        <w:ind w:left="11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B6309">
        <w:rPr>
          <w:rFonts w:ascii="Times New Roman" w:eastAsia="Times New Roman" w:hAnsi="Times New Roman" w:cs="Times New Roman"/>
          <w:sz w:val="24"/>
          <w:szCs w:val="24"/>
        </w:rPr>
        <w:t>формирование у детей младшего школьного возраста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жизни.</w:t>
      </w:r>
    </w:p>
    <w:p w14:paraId="6C71D6C6" w14:textId="77777777" w:rsidR="003B6309" w:rsidRPr="003B6309" w:rsidRDefault="003B6309" w:rsidP="003B6309">
      <w:pPr>
        <w:tabs>
          <w:tab w:val="left" w:pos="528"/>
        </w:tabs>
        <w:spacing w:after="0"/>
        <w:rPr>
          <w:rFonts w:ascii="Times New Roman" w:eastAsia="Symbol" w:hAnsi="Times New Roman" w:cs="Times New Roman"/>
          <w:sz w:val="24"/>
          <w:szCs w:val="24"/>
        </w:rPr>
      </w:pPr>
    </w:p>
    <w:p w14:paraId="7363D40A" w14:textId="77DE9BDC" w:rsidR="003B6309" w:rsidRPr="003B6309" w:rsidRDefault="003B6309" w:rsidP="003B630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6309">
        <w:rPr>
          <w:rFonts w:ascii="Times New Roman" w:hAnsi="Times New Roman" w:cs="Times New Roman"/>
          <w:iCs/>
          <w:sz w:val="24"/>
          <w:szCs w:val="24"/>
        </w:rPr>
        <w:t xml:space="preserve">По учебному плану на изучение курса внеурочной деятельности «Игровое ГТО» в 5 классах выделяется </w:t>
      </w:r>
      <w:r w:rsidRPr="003B6309">
        <w:rPr>
          <w:rFonts w:ascii="Times New Roman" w:hAnsi="Times New Roman" w:cs="Times New Roman"/>
          <w:b/>
          <w:iCs/>
          <w:sz w:val="24"/>
          <w:szCs w:val="24"/>
        </w:rPr>
        <w:t>34 часа (1 ч в неделю, 34 учебные недели).</w:t>
      </w:r>
    </w:p>
    <w:p w14:paraId="72CD5A55" w14:textId="77777777" w:rsidR="003B6309" w:rsidRPr="003B6309" w:rsidRDefault="003B6309" w:rsidP="003B6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309">
        <w:rPr>
          <w:rFonts w:ascii="Times New Roman" w:hAnsi="Times New Roman" w:cs="Times New Roman"/>
          <w:sz w:val="24"/>
          <w:szCs w:val="24"/>
        </w:rPr>
        <w:t>Настоящая программа соотносит учебное содержание с содержанием базовых</w:t>
      </w:r>
    </w:p>
    <w:p w14:paraId="60261D9E" w14:textId="2ED66C36" w:rsidR="00E507D5" w:rsidRDefault="003B6309" w:rsidP="003B6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309">
        <w:rPr>
          <w:rFonts w:ascii="Times New Roman" w:hAnsi="Times New Roman" w:cs="Times New Roman"/>
          <w:sz w:val="24"/>
          <w:szCs w:val="24"/>
        </w:rPr>
        <w:t>видов спорта, которые представляются соответствующими тематическими разделами:</w:t>
      </w:r>
    </w:p>
    <w:p w14:paraId="730211BB" w14:textId="77777777" w:rsidR="003B6309" w:rsidRDefault="003B6309" w:rsidP="003B6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905"/>
        <w:gridCol w:w="1551"/>
        <w:gridCol w:w="5431"/>
      </w:tblGrid>
      <w:tr w:rsidR="003B6309" w:rsidRPr="001B26EF" w14:paraId="0B78511B" w14:textId="77777777" w:rsidTr="003B6309">
        <w:trPr>
          <w:jc w:val="center"/>
        </w:trPr>
        <w:tc>
          <w:tcPr>
            <w:tcW w:w="458" w:type="dxa"/>
            <w:vAlign w:val="center"/>
          </w:tcPr>
          <w:p w14:paraId="5940FBD6" w14:textId="77777777" w:rsidR="003B6309" w:rsidRPr="001B26EF" w:rsidRDefault="003B6309" w:rsidP="00787A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05" w:type="dxa"/>
            <w:vAlign w:val="center"/>
          </w:tcPr>
          <w:p w14:paraId="2D0A1DBB" w14:textId="77777777" w:rsidR="003B6309" w:rsidRPr="001B26EF" w:rsidRDefault="003B6309" w:rsidP="00787A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1" w:type="dxa"/>
            <w:vAlign w:val="center"/>
          </w:tcPr>
          <w:p w14:paraId="7823525E" w14:textId="77777777" w:rsidR="003B6309" w:rsidRPr="001B26EF" w:rsidRDefault="003B6309" w:rsidP="00787A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431" w:type="dxa"/>
            <w:vAlign w:val="center"/>
          </w:tcPr>
          <w:p w14:paraId="7E1BCC44" w14:textId="77777777" w:rsidR="003B6309" w:rsidRPr="001B26EF" w:rsidRDefault="003B6309" w:rsidP="00787A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3B6309" w:rsidRPr="001B26EF" w14:paraId="5EE501EA" w14:textId="77777777" w:rsidTr="003B6309">
        <w:trPr>
          <w:jc w:val="center"/>
        </w:trPr>
        <w:tc>
          <w:tcPr>
            <w:tcW w:w="458" w:type="dxa"/>
          </w:tcPr>
          <w:p w14:paraId="21CC2ACA" w14:textId="77777777" w:rsidR="003B6309" w:rsidRPr="001B26EF" w:rsidRDefault="003B6309" w:rsidP="00787A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6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14:paraId="309240C7" w14:textId="77777777" w:rsidR="003B6309" w:rsidRPr="001B26EF" w:rsidRDefault="003B6309" w:rsidP="00787A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6E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прыгучести</w:t>
            </w:r>
          </w:p>
        </w:tc>
        <w:tc>
          <w:tcPr>
            <w:tcW w:w="1551" w:type="dxa"/>
            <w:vAlign w:val="center"/>
          </w:tcPr>
          <w:p w14:paraId="75CBF160" w14:textId="77777777" w:rsidR="003B6309" w:rsidRPr="001B26EF" w:rsidRDefault="003B6309" w:rsidP="00787A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6E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31" w:type="dxa"/>
          </w:tcPr>
          <w:p w14:paraId="2BF7DCF9" w14:textId="77777777" w:rsidR="003B6309" w:rsidRPr="001B26EF" w:rsidRDefault="003B6309" w:rsidP="00787A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6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специальных прыжковых упражнений, круговой тренировки на развитие прыгучести</w:t>
            </w:r>
          </w:p>
        </w:tc>
      </w:tr>
      <w:tr w:rsidR="003B6309" w:rsidRPr="001B26EF" w14:paraId="7AD252CF" w14:textId="77777777" w:rsidTr="003B6309">
        <w:trPr>
          <w:jc w:val="center"/>
        </w:trPr>
        <w:tc>
          <w:tcPr>
            <w:tcW w:w="458" w:type="dxa"/>
          </w:tcPr>
          <w:p w14:paraId="12875676" w14:textId="77777777" w:rsidR="003B6309" w:rsidRPr="001B26EF" w:rsidRDefault="003B6309" w:rsidP="00787A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6E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14:paraId="6D0CA848" w14:textId="77777777" w:rsidR="003B6309" w:rsidRPr="001B26EF" w:rsidRDefault="003B6309" w:rsidP="00787A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6EF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</w:t>
            </w:r>
          </w:p>
        </w:tc>
        <w:tc>
          <w:tcPr>
            <w:tcW w:w="1551" w:type="dxa"/>
            <w:vAlign w:val="center"/>
          </w:tcPr>
          <w:p w14:paraId="19A0D3EF" w14:textId="77777777" w:rsidR="003B6309" w:rsidRPr="001B26EF" w:rsidRDefault="003B6309" w:rsidP="00787A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6E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31" w:type="dxa"/>
          </w:tcPr>
          <w:p w14:paraId="49EF4261" w14:textId="77777777" w:rsidR="003B6309" w:rsidRPr="001B26EF" w:rsidRDefault="003B6309" w:rsidP="00787A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6E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строевых приемов, выполнение прыжков через коня</w:t>
            </w:r>
          </w:p>
        </w:tc>
      </w:tr>
      <w:tr w:rsidR="003B6309" w:rsidRPr="001B26EF" w14:paraId="18E7BC6F" w14:textId="77777777" w:rsidTr="003B6309">
        <w:trPr>
          <w:jc w:val="center"/>
        </w:trPr>
        <w:tc>
          <w:tcPr>
            <w:tcW w:w="458" w:type="dxa"/>
          </w:tcPr>
          <w:p w14:paraId="71BFCBA7" w14:textId="77777777" w:rsidR="003B6309" w:rsidRPr="001B26EF" w:rsidRDefault="003B6309" w:rsidP="00787A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6E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14:paraId="65F4BAA1" w14:textId="77777777" w:rsidR="003B6309" w:rsidRPr="001B26EF" w:rsidRDefault="003B6309" w:rsidP="00787A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6EF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51" w:type="dxa"/>
            <w:vAlign w:val="center"/>
          </w:tcPr>
          <w:p w14:paraId="78A8A127" w14:textId="77777777" w:rsidR="003B6309" w:rsidRPr="001B26EF" w:rsidRDefault="003B6309" w:rsidP="00787A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6E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31" w:type="dxa"/>
            <w:vAlign w:val="center"/>
          </w:tcPr>
          <w:p w14:paraId="783B603B" w14:textId="77777777" w:rsidR="003B6309" w:rsidRPr="001B26EF" w:rsidRDefault="003B6309" w:rsidP="00787A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6E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выносливость и силу</w:t>
            </w:r>
          </w:p>
        </w:tc>
      </w:tr>
      <w:tr w:rsidR="003B6309" w:rsidRPr="001B26EF" w14:paraId="6AB83C49" w14:textId="77777777" w:rsidTr="003B6309">
        <w:trPr>
          <w:jc w:val="center"/>
        </w:trPr>
        <w:tc>
          <w:tcPr>
            <w:tcW w:w="458" w:type="dxa"/>
          </w:tcPr>
          <w:p w14:paraId="0D34B1B0" w14:textId="77777777" w:rsidR="003B6309" w:rsidRPr="001B26EF" w:rsidRDefault="003B6309" w:rsidP="00787A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6E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05" w:type="dxa"/>
          </w:tcPr>
          <w:p w14:paraId="39916BBA" w14:textId="77777777" w:rsidR="003B6309" w:rsidRPr="001B26EF" w:rsidRDefault="003B6309" w:rsidP="00787A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6E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силовых способностей</w:t>
            </w:r>
          </w:p>
        </w:tc>
        <w:tc>
          <w:tcPr>
            <w:tcW w:w="1551" w:type="dxa"/>
            <w:vAlign w:val="center"/>
          </w:tcPr>
          <w:p w14:paraId="1ADEA0A7" w14:textId="77777777" w:rsidR="003B6309" w:rsidRPr="001B26EF" w:rsidRDefault="003B6309" w:rsidP="00787A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6E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31" w:type="dxa"/>
            <w:vAlign w:val="center"/>
          </w:tcPr>
          <w:p w14:paraId="69C5F797" w14:textId="77777777" w:rsidR="003B6309" w:rsidRPr="001B26EF" w:rsidRDefault="003B6309" w:rsidP="00787A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отжиманий, круговой тренировки, </w:t>
            </w:r>
            <w:r w:rsidRPr="001B26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бщеразвивающих упражнений</w:t>
            </w:r>
            <w:r w:rsidRPr="001B2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силу</w:t>
            </w:r>
          </w:p>
        </w:tc>
      </w:tr>
      <w:tr w:rsidR="003B6309" w:rsidRPr="001B26EF" w14:paraId="121D8603" w14:textId="77777777" w:rsidTr="003B6309">
        <w:trPr>
          <w:jc w:val="center"/>
        </w:trPr>
        <w:tc>
          <w:tcPr>
            <w:tcW w:w="9345" w:type="dxa"/>
            <w:gridSpan w:val="4"/>
            <w:vAlign w:val="center"/>
          </w:tcPr>
          <w:p w14:paraId="38EDB3F5" w14:textId="77777777" w:rsidR="003B6309" w:rsidRPr="001B26EF" w:rsidRDefault="003B6309" w:rsidP="00787A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– 34 часа</w:t>
            </w:r>
          </w:p>
        </w:tc>
      </w:tr>
    </w:tbl>
    <w:p w14:paraId="0240B335" w14:textId="77777777" w:rsidR="003B6309" w:rsidRDefault="003B6309" w:rsidP="003B6309">
      <w:pPr>
        <w:pStyle w:val="1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7E564E7" w14:textId="2DCBE5EE" w:rsidR="003B6309" w:rsidRPr="003B6309" w:rsidRDefault="003B6309" w:rsidP="003B6309">
      <w:pPr>
        <w:pStyle w:val="1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6309">
        <w:rPr>
          <w:rFonts w:ascii="Times New Roman" w:hAnsi="Times New Roman" w:cs="Times New Roman"/>
          <w:b/>
          <w:sz w:val="24"/>
          <w:szCs w:val="24"/>
        </w:rPr>
        <w:t>Осуществление контроля за реализацией программы включает в себя</w:t>
      </w:r>
      <w:r w:rsidRPr="003B6309">
        <w:rPr>
          <w:rFonts w:ascii="Times New Roman" w:hAnsi="Times New Roman" w:cs="Times New Roman"/>
          <w:sz w:val="24"/>
          <w:szCs w:val="24"/>
        </w:rPr>
        <w:t>:</w:t>
      </w:r>
    </w:p>
    <w:p w14:paraId="365CDE7D" w14:textId="77777777" w:rsidR="003B6309" w:rsidRPr="003B6309" w:rsidRDefault="003B6309" w:rsidP="003B6309">
      <w:pPr>
        <w:pStyle w:val="1"/>
        <w:numPr>
          <w:ilvl w:val="0"/>
          <w:numId w:val="2"/>
        </w:numPr>
        <w:tabs>
          <w:tab w:val="clear" w:pos="1140"/>
          <w:tab w:val="num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B6309">
        <w:rPr>
          <w:rFonts w:ascii="Times New Roman" w:hAnsi="Times New Roman" w:cs="Times New Roman"/>
          <w:sz w:val="24"/>
          <w:szCs w:val="24"/>
        </w:rPr>
        <w:t>соревнования по различным видам спорта;</w:t>
      </w:r>
    </w:p>
    <w:p w14:paraId="23D042E5" w14:textId="4AF73A21" w:rsidR="003B6309" w:rsidRPr="003B6309" w:rsidRDefault="003B6309" w:rsidP="003B6309">
      <w:pPr>
        <w:pStyle w:val="1"/>
        <w:numPr>
          <w:ilvl w:val="0"/>
          <w:numId w:val="2"/>
        </w:numPr>
        <w:tabs>
          <w:tab w:val="clear" w:pos="1140"/>
          <w:tab w:val="num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B6309">
        <w:rPr>
          <w:rFonts w:ascii="Times New Roman" w:hAnsi="Times New Roman" w:cs="Times New Roman"/>
          <w:sz w:val="24"/>
          <w:szCs w:val="24"/>
        </w:rPr>
        <w:t>зачётное проведение динамических пауз в классах с одноклассниками и первоклассниками;</w:t>
      </w:r>
    </w:p>
    <w:p w14:paraId="07A30ABC" w14:textId="77777777" w:rsidR="003B6309" w:rsidRPr="003B6309" w:rsidRDefault="003B6309" w:rsidP="003B6309">
      <w:pPr>
        <w:pStyle w:val="1"/>
        <w:numPr>
          <w:ilvl w:val="0"/>
          <w:numId w:val="2"/>
        </w:numPr>
        <w:tabs>
          <w:tab w:val="clear" w:pos="1140"/>
          <w:tab w:val="num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B6309">
        <w:rPr>
          <w:rFonts w:ascii="Times New Roman" w:hAnsi="Times New Roman" w:cs="Times New Roman"/>
          <w:sz w:val="24"/>
          <w:szCs w:val="24"/>
        </w:rPr>
        <w:t xml:space="preserve"> защиту игровых программ и проведение их на переменах и в группах продлённого дня;</w:t>
      </w:r>
    </w:p>
    <w:p w14:paraId="14DF82F9" w14:textId="097DDD88" w:rsidR="003B6309" w:rsidRPr="003B6309" w:rsidRDefault="003B6309" w:rsidP="003B6309">
      <w:pPr>
        <w:pStyle w:val="1"/>
        <w:numPr>
          <w:ilvl w:val="0"/>
          <w:numId w:val="2"/>
        </w:numPr>
        <w:tabs>
          <w:tab w:val="clear" w:pos="1140"/>
          <w:tab w:val="num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B6309">
        <w:rPr>
          <w:rFonts w:ascii="Times New Roman" w:hAnsi="Times New Roman" w:cs="Times New Roman"/>
          <w:sz w:val="24"/>
          <w:szCs w:val="24"/>
        </w:rPr>
        <w:t>представление самостоятельно и в группах составленных комплексов аэробики, партерной гимнастики, ритмической гимнастики с предметами в зачётной форме;</w:t>
      </w:r>
    </w:p>
    <w:p w14:paraId="5DB05888" w14:textId="3CA86035" w:rsidR="003B6309" w:rsidRPr="003B6309" w:rsidRDefault="003B6309" w:rsidP="003B6309">
      <w:pPr>
        <w:pStyle w:val="1"/>
        <w:numPr>
          <w:ilvl w:val="0"/>
          <w:numId w:val="2"/>
        </w:numPr>
        <w:tabs>
          <w:tab w:val="clear" w:pos="1140"/>
          <w:tab w:val="num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B6309">
        <w:rPr>
          <w:rFonts w:ascii="Times New Roman" w:hAnsi="Times New Roman" w:cs="Times New Roman"/>
          <w:sz w:val="24"/>
          <w:szCs w:val="24"/>
        </w:rPr>
        <w:t xml:space="preserve"> заполнение в портфолио тестирования показателей физического здоровья и физической подготовленности;</w:t>
      </w:r>
    </w:p>
    <w:p w14:paraId="51413D96" w14:textId="77777777" w:rsidR="003B6309" w:rsidRPr="003B6309" w:rsidRDefault="003B6309" w:rsidP="003B6309">
      <w:pPr>
        <w:pStyle w:val="1"/>
        <w:numPr>
          <w:ilvl w:val="0"/>
          <w:numId w:val="2"/>
        </w:numPr>
        <w:tabs>
          <w:tab w:val="clear" w:pos="1140"/>
          <w:tab w:val="num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B6309">
        <w:rPr>
          <w:rFonts w:ascii="Times New Roman" w:hAnsi="Times New Roman" w:cs="Times New Roman"/>
          <w:sz w:val="24"/>
          <w:szCs w:val="24"/>
        </w:rPr>
        <w:t>тренировки и сдачу нормативов.</w:t>
      </w:r>
    </w:p>
    <w:p w14:paraId="59B94EC0" w14:textId="77777777" w:rsidR="003B6309" w:rsidRPr="003B6309" w:rsidRDefault="003B6309" w:rsidP="003B6309">
      <w:pPr>
        <w:rPr>
          <w:rFonts w:ascii="Times New Roman" w:hAnsi="Times New Roman" w:cs="Times New Roman"/>
          <w:sz w:val="24"/>
          <w:szCs w:val="24"/>
        </w:rPr>
      </w:pPr>
    </w:p>
    <w:sectPr w:rsidR="003B6309" w:rsidRPr="003B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4"/>
    <w:multiLevelType w:val="hybridMultilevel"/>
    <w:tmpl w:val="317A7562"/>
    <w:lvl w:ilvl="0" w:tplc="D2441A14">
      <w:start w:val="1"/>
      <w:numFmt w:val="bullet"/>
      <w:lvlText w:val="-"/>
      <w:lvlJc w:val="left"/>
    </w:lvl>
    <w:lvl w:ilvl="1" w:tplc="E9CE3340">
      <w:numFmt w:val="decimal"/>
      <w:lvlText w:val=""/>
      <w:lvlJc w:val="left"/>
    </w:lvl>
    <w:lvl w:ilvl="2" w:tplc="98FC7016">
      <w:numFmt w:val="decimal"/>
      <w:lvlText w:val=""/>
      <w:lvlJc w:val="left"/>
    </w:lvl>
    <w:lvl w:ilvl="3" w:tplc="727C8C32">
      <w:numFmt w:val="decimal"/>
      <w:lvlText w:val=""/>
      <w:lvlJc w:val="left"/>
    </w:lvl>
    <w:lvl w:ilvl="4" w:tplc="F0406038">
      <w:numFmt w:val="decimal"/>
      <w:lvlText w:val=""/>
      <w:lvlJc w:val="left"/>
    </w:lvl>
    <w:lvl w:ilvl="5" w:tplc="B89A8B1A">
      <w:numFmt w:val="decimal"/>
      <w:lvlText w:val=""/>
      <w:lvlJc w:val="left"/>
    </w:lvl>
    <w:lvl w:ilvl="6" w:tplc="D29C2ED8">
      <w:numFmt w:val="decimal"/>
      <w:lvlText w:val=""/>
      <w:lvlJc w:val="left"/>
    </w:lvl>
    <w:lvl w:ilvl="7" w:tplc="66820B22">
      <w:numFmt w:val="decimal"/>
      <w:lvlText w:val=""/>
      <w:lvlJc w:val="left"/>
    </w:lvl>
    <w:lvl w:ilvl="8" w:tplc="86DC0B1E">
      <w:numFmt w:val="decimal"/>
      <w:lvlText w:val=""/>
      <w:lvlJc w:val="left"/>
    </w:lvl>
  </w:abstractNum>
  <w:abstractNum w:abstractNumId="1" w15:restartNumberingAfterBreak="0">
    <w:nsid w:val="00002EA6"/>
    <w:multiLevelType w:val="hybridMultilevel"/>
    <w:tmpl w:val="B1D2423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A4281978">
      <w:numFmt w:val="decimal"/>
      <w:lvlText w:val=""/>
      <w:lvlJc w:val="left"/>
    </w:lvl>
    <w:lvl w:ilvl="2" w:tplc="67C43CEC">
      <w:numFmt w:val="decimal"/>
      <w:lvlText w:val=""/>
      <w:lvlJc w:val="left"/>
    </w:lvl>
    <w:lvl w:ilvl="3" w:tplc="7B888906">
      <w:numFmt w:val="decimal"/>
      <w:lvlText w:val=""/>
      <w:lvlJc w:val="left"/>
    </w:lvl>
    <w:lvl w:ilvl="4" w:tplc="5186E4F2">
      <w:numFmt w:val="decimal"/>
      <w:lvlText w:val=""/>
      <w:lvlJc w:val="left"/>
    </w:lvl>
    <w:lvl w:ilvl="5" w:tplc="98964EBA">
      <w:numFmt w:val="decimal"/>
      <w:lvlText w:val=""/>
      <w:lvlJc w:val="left"/>
    </w:lvl>
    <w:lvl w:ilvl="6" w:tplc="C6FA175C">
      <w:numFmt w:val="decimal"/>
      <w:lvlText w:val=""/>
      <w:lvlJc w:val="left"/>
    </w:lvl>
    <w:lvl w:ilvl="7" w:tplc="929E5C8C">
      <w:numFmt w:val="decimal"/>
      <w:lvlText w:val=""/>
      <w:lvlJc w:val="left"/>
    </w:lvl>
    <w:lvl w:ilvl="8" w:tplc="DDA81478">
      <w:numFmt w:val="decimal"/>
      <w:lvlText w:val=""/>
      <w:lvlJc w:val="left"/>
    </w:lvl>
  </w:abstractNum>
  <w:abstractNum w:abstractNumId="2" w15:restartNumberingAfterBreak="0">
    <w:nsid w:val="29A4254B"/>
    <w:multiLevelType w:val="hybridMultilevel"/>
    <w:tmpl w:val="C9DA233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 w16cid:durableId="1716004226">
    <w:abstractNumId w:val="1"/>
  </w:num>
  <w:num w:numId="2" w16cid:durableId="713385082">
    <w:abstractNumId w:val="2"/>
  </w:num>
  <w:num w:numId="3" w16cid:durableId="158514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09"/>
    <w:rsid w:val="00262B03"/>
    <w:rsid w:val="003B6309"/>
    <w:rsid w:val="00E5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D25D"/>
  <w15:chartTrackingRefBased/>
  <w15:docId w15:val="{BF4B1022-0762-4485-A54E-EC7D8497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63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3B630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1">
    <w:name w:val="Абзац списка1"/>
    <w:basedOn w:val="a"/>
    <w:rsid w:val="003B6309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c22">
    <w:name w:val="c22"/>
    <w:basedOn w:val="a0"/>
    <w:rsid w:val="003B6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2022-11-24T08:44:00Z</dcterms:created>
  <dcterms:modified xsi:type="dcterms:W3CDTF">2022-11-24T08:55:00Z</dcterms:modified>
</cp:coreProperties>
</file>