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B7" w:rsidRDefault="00C464F0">
      <w:pPr>
        <w:spacing w:before="71"/>
        <w:ind w:left="1930" w:right="1934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B733B7" w:rsidRDefault="00C464F0">
      <w:pPr>
        <w:ind w:left="2829" w:right="2834"/>
        <w:jc w:val="center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(английский)» 5-9 классы</w:t>
      </w:r>
    </w:p>
    <w:p w:rsidR="00B733B7" w:rsidRDefault="00C464F0">
      <w:pPr>
        <w:spacing w:line="274" w:lineRule="exact"/>
        <w:ind w:left="824" w:right="830"/>
        <w:jc w:val="center"/>
        <w:rPr>
          <w:b/>
          <w:sz w:val="24"/>
        </w:rPr>
      </w:pPr>
      <w:r>
        <w:rPr>
          <w:b/>
          <w:sz w:val="24"/>
        </w:rPr>
        <w:t>МОУ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Уразовская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№2»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Валуйского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Белгородской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B733B7" w:rsidRDefault="00C464F0">
      <w:pPr>
        <w:pStyle w:val="a3"/>
        <w:ind w:left="102" w:right="482" w:firstLine="667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(английский)» для 5-9 классов реализует ФГОС ООО на базовом уровне.</w:t>
      </w:r>
    </w:p>
    <w:p w:rsidR="00B733B7" w:rsidRDefault="00C464F0">
      <w:pPr>
        <w:tabs>
          <w:tab w:val="left" w:pos="1419"/>
          <w:tab w:val="left" w:pos="2980"/>
          <w:tab w:val="left" w:pos="5318"/>
          <w:tab w:val="left" w:pos="7085"/>
          <w:tab w:val="left" w:pos="7512"/>
          <w:tab w:val="left" w:pos="9241"/>
        </w:tabs>
        <w:ind w:left="121" w:right="110" w:firstLine="688"/>
        <w:rPr>
          <w:sz w:val="24"/>
        </w:rPr>
      </w:pPr>
      <w:r>
        <w:rPr>
          <w:sz w:val="24"/>
        </w:rPr>
        <w:t>Изучение английского языка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направлено на достижение следующих </w:t>
      </w:r>
      <w:r>
        <w:rPr>
          <w:b/>
          <w:sz w:val="24"/>
        </w:rPr>
        <w:t>целей</w:t>
      </w:r>
      <w:r>
        <w:rPr>
          <w:sz w:val="24"/>
        </w:rPr>
        <w:t xml:space="preserve">: </w:t>
      </w:r>
      <w:r>
        <w:rPr>
          <w:b/>
          <w:spacing w:val="-2"/>
          <w:sz w:val="24"/>
        </w:rPr>
        <w:t>развитие</w:t>
      </w:r>
      <w:r>
        <w:rPr>
          <w:b/>
          <w:sz w:val="24"/>
        </w:rPr>
        <w:tab/>
      </w:r>
      <w:r>
        <w:rPr>
          <w:spacing w:val="-2"/>
          <w:sz w:val="24"/>
        </w:rPr>
        <w:t>иноязычной</w:t>
      </w:r>
      <w:r>
        <w:rPr>
          <w:sz w:val="24"/>
        </w:rPr>
        <w:tab/>
      </w:r>
      <w:r>
        <w:rPr>
          <w:b/>
          <w:spacing w:val="-2"/>
          <w:sz w:val="24"/>
        </w:rPr>
        <w:t>коммуникативной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компетенции</w:t>
      </w:r>
      <w:r>
        <w:rPr>
          <w:b/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совокупности</w:t>
      </w:r>
      <w:r>
        <w:rPr>
          <w:sz w:val="24"/>
        </w:rPr>
        <w:tab/>
      </w:r>
      <w:r>
        <w:rPr>
          <w:spacing w:val="-6"/>
          <w:sz w:val="24"/>
        </w:rPr>
        <w:t xml:space="preserve">ее </w:t>
      </w:r>
      <w:r>
        <w:rPr>
          <w:sz w:val="24"/>
        </w:rPr>
        <w:t>составляющих, а именно:</w:t>
      </w:r>
    </w:p>
    <w:p w:rsidR="00B733B7" w:rsidRDefault="00C464F0">
      <w:pPr>
        <w:pStyle w:val="a3"/>
        <w:ind w:right="107"/>
      </w:pPr>
      <w:r>
        <w:t>—</w:t>
      </w:r>
      <w:r>
        <w:rPr>
          <w:i/>
        </w:rPr>
        <w:t xml:space="preserve">речевая компетенция </w:t>
      </w:r>
      <w:r>
        <w:t xml:space="preserve">— развитие коммуникативных умений в четырех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>, чтении, письме);</w:t>
      </w:r>
    </w:p>
    <w:p w:rsidR="00B733B7" w:rsidRDefault="00C464F0">
      <w:pPr>
        <w:pStyle w:val="a3"/>
      </w:pPr>
      <w:proofErr w:type="gramStart"/>
      <w:r>
        <w:t>—</w:t>
      </w:r>
      <w:r>
        <w:rPr>
          <w:i/>
        </w:rPr>
        <w:t xml:space="preserve">языковая компетенция </w:t>
      </w:r>
      <w:r>
        <w:t>— овладение новыми языковыми средствами (фонетическими, орфографическими, лексическими, грамматическими) в соотв</w:t>
      </w:r>
      <w:r>
        <w:t>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B733B7" w:rsidRDefault="00C464F0">
      <w:pPr>
        <w:pStyle w:val="a3"/>
        <w:ind w:right="105"/>
      </w:pPr>
      <w:r>
        <w:t>—</w:t>
      </w:r>
      <w:proofErr w:type="spellStart"/>
      <w:r>
        <w:rPr>
          <w:i/>
        </w:rPr>
        <w:t>социокультурная</w:t>
      </w:r>
      <w:proofErr w:type="spellEnd"/>
      <w:r>
        <w:rPr>
          <w:i/>
        </w:rPr>
        <w:t xml:space="preserve">/межкультурная компетенция </w:t>
      </w:r>
      <w:r>
        <w:t xml:space="preserve">— приобщение к культуре, </w:t>
      </w:r>
      <w:r>
        <w:t>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этапах;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умения представлять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страну,</w:t>
      </w:r>
      <w:r>
        <w:rPr>
          <w:spacing w:val="-2"/>
        </w:rPr>
        <w:t xml:space="preserve"> </w:t>
      </w:r>
      <w:r>
        <w:t>ее культуру в услов</w:t>
      </w:r>
      <w:r>
        <w:t>иях межкультурного общения;</w:t>
      </w:r>
    </w:p>
    <w:p w:rsidR="00B733B7" w:rsidRDefault="00C464F0">
      <w:pPr>
        <w:pStyle w:val="a3"/>
        <w:ind w:right="107"/>
      </w:pPr>
      <w:r>
        <w:t>—</w:t>
      </w:r>
      <w:r>
        <w:rPr>
          <w:i/>
        </w:rPr>
        <w:t xml:space="preserve">компенсаторная компетенция </w:t>
      </w:r>
      <w:r>
        <w:t>— развитие умений выходить из положения в условиях дефицита языковых сре</w:t>
      </w:r>
      <w:proofErr w:type="gramStart"/>
      <w:r>
        <w:t>дств пр</w:t>
      </w:r>
      <w:proofErr w:type="gramEnd"/>
      <w:r>
        <w:t>и получении и передаче информации;</w:t>
      </w:r>
    </w:p>
    <w:p w:rsidR="00B733B7" w:rsidRDefault="00C464F0">
      <w:pPr>
        <w:pStyle w:val="a3"/>
      </w:pPr>
      <w:proofErr w:type="gramStart"/>
      <w:r>
        <w:t>—</w:t>
      </w:r>
      <w:r>
        <w:rPr>
          <w:i/>
        </w:rPr>
        <w:t xml:space="preserve">учебно-познавательная компетенция </w:t>
      </w:r>
      <w:r>
        <w:t>— дальнейшее развитие общих и</w:t>
      </w:r>
      <w:r>
        <w:rPr>
          <w:spacing w:val="40"/>
        </w:rPr>
        <w:t xml:space="preserve"> </w:t>
      </w:r>
      <w:r>
        <w:t>специальных учебных у</w:t>
      </w:r>
      <w:r>
        <w:t>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B733B7" w:rsidRDefault="00C464F0">
      <w:pPr>
        <w:pStyle w:val="a4"/>
        <w:numPr>
          <w:ilvl w:val="0"/>
          <w:numId w:val="1"/>
        </w:numPr>
        <w:tabs>
          <w:tab w:val="left" w:pos="676"/>
        </w:tabs>
        <w:rPr>
          <w:i/>
          <w:sz w:val="24"/>
        </w:rPr>
      </w:pP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потенциала</w:t>
      </w:r>
    </w:p>
    <w:p w:rsidR="00B733B7" w:rsidRDefault="00C464F0">
      <w:pPr>
        <w:pStyle w:val="a3"/>
        <w:ind w:right="0" w:firstLine="0"/>
      </w:pPr>
      <w:r>
        <w:t>иностранного</w:t>
      </w:r>
      <w:r>
        <w:rPr>
          <w:spacing w:val="-1"/>
        </w:rPr>
        <w:t xml:space="preserve"> </w:t>
      </w:r>
      <w:r>
        <w:rPr>
          <w:spacing w:val="-2"/>
        </w:rPr>
        <w:t>языка:</w:t>
      </w:r>
    </w:p>
    <w:p w:rsidR="00B733B7" w:rsidRDefault="00C464F0">
      <w:pPr>
        <w:pStyle w:val="a3"/>
        <w:ind w:right="105"/>
      </w:pPr>
      <w:r>
        <w:t xml:space="preserve">—формирование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>
        <w:t>полиэтническом</w:t>
      </w:r>
      <w:proofErr w:type="spellEnd"/>
      <w:r>
        <w:t xml:space="preserve"> мире в условиях глобализа</w:t>
      </w:r>
      <w:r>
        <w:t>ции на основе осознания важности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 родного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познания в современном мире;</w:t>
      </w:r>
    </w:p>
    <w:p w:rsidR="00B733B7" w:rsidRDefault="00C464F0">
      <w:pPr>
        <w:pStyle w:val="a3"/>
        <w:ind w:right="104"/>
      </w:pPr>
      <w:r>
        <w:t>—формирование общекультурной и этнической идентичности как составляющих гражданской идентичности личности; воспитание</w:t>
      </w:r>
      <w:r>
        <w:rPr>
          <w:spacing w:val="-1"/>
        </w:rPr>
        <w:t xml:space="preserve"> </w:t>
      </w:r>
      <w:r>
        <w:t>каче</w:t>
      </w:r>
      <w:proofErr w:type="gramStart"/>
      <w:r>
        <w:t>ств гр</w:t>
      </w:r>
      <w:proofErr w:type="gramEnd"/>
      <w: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B733B7" w:rsidRDefault="00C464F0">
      <w:pPr>
        <w:pStyle w:val="a3"/>
      </w:pPr>
      <w:r>
        <w:t>—развитие стремления к овладению</w:t>
      </w:r>
      <w:r>
        <w:t xml:space="preserve"> основами мировой культуры средствами иностранного языка;</w:t>
      </w:r>
    </w:p>
    <w:p w:rsidR="00B733B7" w:rsidRDefault="00C464F0">
      <w:pPr>
        <w:pStyle w:val="a3"/>
        <w:ind w:right="107"/>
      </w:pPr>
      <w:r>
        <w:t>—осознание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B733B7" w:rsidRDefault="00C464F0">
      <w:pPr>
        <w:pStyle w:val="a3"/>
        <w:spacing w:after="9"/>
        <w:ind w:left="102" w:right="105" w:firstLine="707"/>
      </w:pPr>
      <w:r>
        <w:t xml:space="preserve">Количество недельных часов, отведенных на предмет «Иностранный язык </w:t>
      </w:r>
      <w:r>
        <w:rPr>
          <w:spacing w:val="-2"/>
        </w:rPr>
        <w:t>(английский)»</w:t>
      </w:r>
    </w:p>
    <w:tbl>
      <w:tblPr>
        <w:tblStyle w:val="TableNormal"/>
        <w:tblW w:w="0" w:type="auto"/>
        <w:tblInd w:w="1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9"/>
        <w:gridCol w:w="977"/>
        <w:gridCol w:w="979"/>
        <w:gridCol w:w="977"/>
        <w:gridCol w:w="980"/>
        <w:gridCol w:w="977"/>
      </w:tblGrid>
      <w:tr w:rsidR="00B733B7">
        <w:trPr>
          <w:trHeight w:val="275"/>
        </w:trPr>
        <w:tc>
          <w:tcPr>
            <w:tcW w:w="1649" w:type="dxa"/>
          </w:tcPr>
          <w:p w:rsidR="00B733B7" w:rsidRDefault="00B733B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977" w:type="dxa"/>
          </w:tcPr>
          <w:p w:rsidR="00B733B7" w:rsidRDefault="00C464F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79" w:type="dxa"/>
          </w:tcPr>
          <w:p w:rsidR="00B733B7" w:rsidRDefault="00C464F0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77" w:type="dxa"/>
          </w:tcPr>
          <w:p w:rsidR="00B733B7" w:rsidRDefault="00C464F0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80" w:type="dxa"/>
          </w:tcPr>
          <w:p w:rsidR="00B733B7" w:rsidRDefault="00C464F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77" w:type="dxa"/>
          </w:tcPr>
          <w:p w:rsidR="00B733B7" w:rsidRDefault="00C464F0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B733B7">
        <w:trPr>
          <w:trHeight w:val="554"/>
        </w:trPr>
        <w:tc>
          <w:tcPr>
            <w:tcW w:w="1649" w:type="dxa"/>
          </w:tcPr>
          <w:p w:rsidR="00B733B7" w:rsidRDefault="00C464F0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  <w:p w:rsidR="00B733B7" w:rsidRDefault="00C464F0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977" w:type="dxa"/>
          </w:tcPr>
          <w:p w:rsidR="00B733B7" w:rsidRDefault="00C464F0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9" w:type="dxa"/>
          </w:tcPr>
          <w:p w:rsidR="00B733B7" w:rsidRDefault="00C464F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" w:type="dxa"/>
          </w:tcPr>
          <w:p w:rsidR="00B733B7" w:rsidRDefault="00C464F0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0" w:type="dxa"/>
          </w:tcPr>
          <w:p w:rsidR="00B733B7" w:rsidRDefault="00C464F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" w:type="dxa"/>
          </w:tcPr>
          <w:p w:rsidR="00B733B7" w:rsidRDefault="00C464F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B733B7" w:rsidRDefault="00C464F0">
      <w:pPr>
        <w:pStyle w:val="a3"/>
        <w:ind w:left="102" w:firstLine="707"/>
      </w:pPr>
      <w:r>
        <w:t xml:space="preserve">Рабочая программа ориентирована на использование учебно-методического </w:t>
      </w:r>
      <w:r>
        <w:rPr>
          <w:spacing w:val="-2"/>
        </w:rPr>
        <w:t>обеспечения:</w:t>
      </w: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5"/>
        <w:gridCol w:w="6947"/>
      </w:tblGrid>
      <w:tr w:rsidR="00B733B7">
        <w:trPr>
          <w:trHeight w:val="275"/>
        </w:trPr>
        <w:tc>
          <w:tcPr>
            <w:tcW w:w="1465" w:type="dxa"/>
          </w:tcPr>
          <w:p w:rsidR="00B733B7" w:rsidRDefault="00C464F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947" w:type="dxa"/>
          </w:tcPr>
          <w:p w:rsidR="00B733B7" w:rsidRDefault="00C464F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5», 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B733B7" w:rsidRDefault="00B733B7">
      <w:pPr>
        <w:rPr>
          <w:sz w:val="24"/>
        </w:rPr>
        <w:sectPr w:rsidR="00B733B7">
          <w:type w:val="continuous"/>
          <w:pgSz w:w="11910" w:h="16840"/>
          <w:pgMar w:top="1040" w:right="740" w:bottom="1183" w:left="1600" w:header="720" w:footer="720" w:gutter="0"/>
          <w:cols w:space="720"/>
        </w:sect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5"/>
        <w:gridCol w:w="6947"/>
      </w:tblGrid>
      <w:tr w:rsidR="00B733B7">
        <w:trPr>
          <w:trHeight w:val="277"/>
        </w:trPr>
        <w:tc>
          <w:tcPr>
            <w:tcW w:w="1465" w:type="dxa"/>
          </w:tcPr>
          <w:p w:rsidR="00B733B7" w:rsidRDefault="00C464F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947" w:type="dxa"/>
          </w:tcPr>
          <w:p w:rsidR="00B733B7" w:rsidRDefault="00C464F0" w:rsidP="00C464F0">
            <w:pPr>
              <w:pStyle w:val="TableParagraph"/>
              <w:spacing w:line="25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6», 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B733B7">
        <w:trPr>
          <w:trHeight w:val="275"/>
        </w:trPr>
        <w:tc>
          <w:tcPr>
            <w:tcW w:w="1465" w:type="dxa"/>
          </w:tcPr>
          <w:p w:rsidR="00B733B7" w:rsidRDefault="00C464F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947" w:type="dxa"/>
          </w:tcPr>
          <w:p w:rsidR="00B733B7" w:rsidRDefault="00C464F0" w:rsidP="00C464F0">
            <w:pPr>
              <w:pStyle w:val="TableParagraph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7», 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B733B7">
        <w:trPr>
          <w:trHeight w:val="275"/>
        </w:trPr>
        <w:tc>
          <w:tcPr>
            <w:tcW w:w="1465" w:type="dxa"/>
          </w:tcPr>
          <w:p w:rsidR="00B733B7" w:rsidRDefault="00C464F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947" w:type="dxa"/>
          </w:tcPr>
          <w:p w:rsidR="00B733B7" w:rsidRDefault="00C464F0" w:rsidP="00C464F0">
            <w:pPr>
              <w:pStyle w:val="TableParagraph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8», 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B733B7">
        <w:trPr>
          <w:trHeight w:val="275"/>
        </w:trPr>
        <w:tc>
          <w:tcPr>
            <w:tcW w:w="1465" w:type="dxa"/>
          </w:tcPr>
          <w:p w:rsidR="00B733B7" w:rsidRDefault="00C464F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947" w:type="dxa"/>
          </w:tcPr>
          <w:p w:rsidR="00B733B7" w:rsidRDefault="00C464F0" w:rsidP="00C464F0">
            <w:pPr>
              <w:pStyle w:val="TableParagraph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9», 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B733B7" w:rsidRDefault="00C464F0">
      <w:pPr>
        <w:pStyle w:val="a3"/>
        <w:ind w:left="102" w:right="108" w:firstLine="707"/>
      </w:pPr>
      <w:r>
        <w:t>Программа направлена на подготовку учащихся к итоговой и промежуточной аттестации в рамках классно-урочной системы и индивидуальных занятий.</w:t>
      </w:r>
    </w:p>
    <w:p w:rsidR="00B733B7" w:rsidRDefault="00C464F0">
      <w:pPr>
        <w:pStyle w:val="a3"/>
        <w:ind w:right="144" w:firstLine="561"/>
      </w:pPr>
      <w:r>
        <w:t>У учащихся в ходе учебного процесса воспитываются такие черты, как внимание, трудолюбие, усидчивость, дисциплинированность и организованность. Особое внимание уделяется воспитанию у учащихся активности и сознательного отношения к своей учебной деятельности</w:t>
      </w:r>
      <w:r>
        <w:t>, интереса к языку и самостоятельности в выполнении парных и групповых упражнений и заданий. Преодоление языкового барьера, затруднений в общении с другими, развитие коммуникабельности составляют важную сторону воспитывающего воздействия на учащихся.</w:t>
      </w:r>
    </w:p>
    <w:sectPr w:rsidR="00B733B7" w:rsidSect="00B733B7">
      <w:type w:val="continuous"/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216"/>
    <w:multiLevelType w:val="hybridMultilevel"/>
    <w:tmpl w:val="82DA7CCA"/>
    <w:lvl w:ilvl="0" w:tplc="F0523AAA">
      <w:numFmt w:val="bullet"/>
      <w:lvlText w:val="•"/>
      <w:lvlJc w:val="left"/>
      <w:pPr>
        <w:ind w:left="67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E0D644">
      <w:numFmt w:val="bullet"/>
      <w:lvlText w:val="•"/>
      <w:lvlJc w:val="left"/>
      <w:pPr>
        <w:ind w:left="1568" w:hanging="147"/>
      </w:pPr>
      <w:rPr>
        <w:rFonts w:hint="default"/>
        <w:lang w:val="ru-RU" w:eastAsia="en-US" w:bidi="ar-SA"/>
      </w:rPr>
    </w:lvl>
    <w:lvl w:ilvl="2" w:tplc="A210C82C">
      <w:numFmt w:val="bullet"/>
      <w:lvlText w:val="•"/>
      <w:lvlJc w:val="left"/>
      <w:pPr>
        <w:ind w:left="2457" w:hanging="147"/>
      </w:pPr>
      <w:rPr>
        <w:rFonts w:hint="default"/>
        <w:lang w:val="ru-RU" w:eastAsia="en-US" w:bidi="ar-SA"/>
      </w:rPr>
    </w:lvl>
    <w:lvl w:ilvl="3" w:tplc="CCC083E8">
      <w:numFmt w:val="bullet"/>
      <w:lvlText w:val="•"/>
      <w:lvlJc w:val="left"/>
      <w:pPr>
        <w:ind w:left="3345" w:hanging="147"/>
      </w:pPr>
      <w:rPr>
        <w:rFonts w:hint="default"/>
        <w:lang w:val="ru-RU" w:eastAsia="en-US" w:bidi="ar-SA"/>
      </w:rPr>
    </w:lvl>
    <w:lvl w:ilvl="4" w:tplc="E514B238">
      <w:numFmt w:val="bullet"/>
      <w:lvlText w:val="•"/>
      <w:lvlJc w:val="left"/>
      <w:pPr>
        <w:ind w:left="4234" w:hanging="147"/>
      </w:pPr>
      <w:rPr>
        <w:rFonts w:hint="default"/>
        <w:lang w:val="ru-RU" w:eastAsia="en-US" w:bidi="ar-SA"/>
      </w:rPr>
    </w:lvl>
    <w:lvl w:ilvl="5" w:tplc="B330EFAC">
      <w:numFmt w:val="bullet"/>
      <w:lvlText w:val="•"/>
      <w:lvlJc w:val="left"/>
      <w:pPr>
        <w:ind w:left="5123" w:hanging="147"/>
      </w:pPr>
      <w:rPr>
        <w:rFonts w:hint="default"/>
        <w:lang w:val="ru-RU" w:eastAsia="en-US" w:bidi="ar-SA"/>
      </w:rPr>
    </w:lvl>
    <w:lvl w:ilvl="6" w:tplc="40B0F9DC">
      <w:numFmt w:val="bullet"/>
      <w:lvlText w:val="•"/>
      <w:lvlJc w:val="left"/>
      <w:pPr>
        <w:ind w:left="6011" w:hanging="147"/>
      </w:pPr>
      <w:rPr>
        <w:rFonts w:hint="default"/>
        <w:lang w:val="ru-RU" w:eastAsia="en-US" w:bidi="ar-SA"/>
      </w:rPr>
    </w:lvl>
    <w:lvl w:ilvl="7" w:tplc="F558B956">
      <w:numFmt w:val="bullet"/>
      <w:lvlText w:val="•"/>
      <w:lvlJc w:val="left"/>
      <w:pPr>
        <w:ind w:left="6900" w:hanging="147"/>
      </w:pPr>
      <w:rPr>
        <w:rFonts w:hint="default"/>
        <w:lang w:val="ru-RU" w:eastAsia="en-US" w:bidi="ar-SA"/>
      </w:rPr>
    </w:lvl>
    <w:lvl w:ilvl="8" w:tplc="C72C98C2">
      <w:numFmt w:val="bullet"/>
      <w:lvlText w:val="•"/>
      <w:lvlJc w:val="left"/>
      <w:pPr>
        <w:ind w:left="7789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33B7"/>
    <w:rsid w:val="00B733B7"/>
    <w:rsid w:val="00C4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33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33B7"/>
    <w:pPr>
      <w:ind w:left="121" w:right="106" w:firstLine="4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733B7"/>
    <w:pPr>
      <w:ind w:left="675" w:hanging="147"/>
      <w:jc w:val="both"/>
    </w:pPr>
  </w:style>
  <w:style w:type="paragraph" w:customStyle="1" w:styleId="TableParagraph">
    <w:name w:val="Table Paragraph"/>
    <w:basedOn w:val="a"/>
    <w:uiPriority w:val="1"/>
    <w:qFormat/>
    <w:rsid w:val="00B733B7"/>
    <w:pPr>
      <w:spacing w:line="256" w:lineRule="exact"/>
      <w:ind w:left="10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User_6</cp:lastModifiedBy>
  <cp:revision>2</cp:revision>
  <dcterms:created xsi:type="dcterms:W3CDTF">2021-12-22T23:55:00Z</dcterms:created>
  <dcterms:modified xsi:type="dcterms:W3CDTF">2022-01-31T09:05:00Z</dcterms:modified>
</cp:coreProperties>
</file>